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E98C" w14:textId="60E87DC6" w:rsidR="00EE0A4D" w:rsidRPr="0014333E" w:rsidRDefault="00EE0A4D" w:rsidP="00EE0A4D">
      <w:pPr>
        <w:jc w:val="both"/>
        <w:rPr>
          <w:rFonts w:ascii="News Gothic MT" w:hAnsi="News Gothic MT" w:cstheme="minorHAnsi"/>
          <w:b/>
          <w:bCs/>
          <w:sz w:val="20"/>
          <w:szCs w:val="20"/>
        </w:rPr>
      </w:pPr>
      <w:r w:rsidRPr="004A66E1">
        <w:rPr>
          <w:rFonts w:asciiTheme="minorHAnsi" w:hAnsiTheme="minorHAnsi" w:cstheme="minorHAnsi"/>
        </w:rPr>
        <w:object w:dxaOrig="3991" w:dyaOrig="1620" w14:anchorId="62012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9.55pt;height:81pt" o:ole="">
            <v:imagedata r:id="rId6" o:title=""/>
          </v:shape>
          <o:OLEObject Type="Embed" ProgID="PBrush" ShapeID="_x0000_i1031" DrawAspect="Content" ObjectID="_1807009405" r:id="rId7"/>
        </w:object>
      </w:r>
    </w:p>
    <w:tbl>
      <w:tblPr>
        <w:tblStyle w:val="TableGrid"/>
        <w:tblpPr w:leftFromText="180" w:rightFromText="180" w:vertAnchor="text" w:horzAnchor="margin" w:tblpY="132"/>
        <w:tblW w:w="0" w:type="auto"/>
        <w:tblBorders>
          <w:insideH w:val="none" w:sz="0" w:space="0" w:color="auto"/>
          <w:insideV w:val="none" w:sz="0" w:space="0" w:color="auto"/>
        </w:tblBorders>
        <w:tblLook w:val="04A0" w:firstRow="1" w:lastRow="0" w:firstColumn="1" w:lastColumn="0" w:noHBand="0" w:noVBand="1"/>
      </w:tblPr>
      <w:tblGrid>
        <w:gridCol w:w="9016"/>
      </w:tblGrid>
      <w:tr w:rsidR="00EE0A4D" w:rsidRPr="006A43A8" w14:paraId="0ED6F22E" w14:textId="77777777" w:rsidTr="00EE0A4D">
        <w:trPr>
          <w:trHeight w:val="397"/>
        </w:trPr>
        <w:tc>
          <w:tcPr>
            <w:tcW w:w="9016" w:type="dxa"/>
            <w:shd w:val="clear" w:color="auto" w:fill="DAEEF3"/>
            <w:vAlign w:val="center"/>
          </w:tcPr>
          <w:p w14:paraId="687C97C3" w14:textId="77777777" w:rsidR="00EE0A4D" w:rsidRPr="005277EB" w:rsidRDefault="00EE0A4D" w:rsidP="00EE0A4D">
            <w:pPr>
              <w:spacing w:line="259" w:lineRule="auto"/>
              <w:jc w:val="both"/>
              <w:rPr>
                <w:rFonts w:ascii="News Gothic MT" w:hAnsi="News Gothic MT" w:cstheme="minorHAnsi"/>
                <w:b/>
                <w:sz w:val="21"/>
                <w:szCs w:val="21"/>
              </w:rPr>
            </w:pPr>
            <w:r>
              <w:rPr>
                <w:rFonts w:ascii="News Gothic MT" w:hAnsi="News Gothic MT" w:cstheme="minorHAnsi"/>
                <w:b/>
                <w:sz w:val="21"/>
                <w:szCs w:val="21"/>
              </w:rPr>
              <w:t>Important Information</w:t>
            </w:r>
          </w:p>
        </w:tc>
      </w:tr>
    </w:tbl>
    <w:p w14:paraId="56EC5205" w14:textId="77777777" w:rsidR="00EE0A4D" w:rsidRDefault="00EE0A4D" w:rsidP="00EE0A4D">
      <w:pPr>
        <w:jc w:val="both"/>
        <w:rPr>
          <w:rFonts w:ascii="News Gothic MT" w:hAnsi="News Gothic MT" w:cstheme="minorHAnsi"/>
          <w:b/>
          <w:bCs/>
          <w:sz w:val="21"/>
          <w:szCs w:val="21"/>
        </w:rPr>
      </w:pPr>
    </w:p>
    <w:p w14:paraId="5C445A49" w14:textId="77777777" w:rsidR="00EE0A4D" w:rsidRDefault="00EE0A4D" w:rsidP="00EE0A4D">
      <w:pPr>
        <w:jc w:val="both"/>
        <w:rPr>
          <w:rFonts w:ascii="News Gothic MT" w:hAnsi="News Gothic MT" w:cstheme="minorHAnsi"/>
          <w:b/>
          <w:bCs/>
          <w:sz w:val="21"/>
          <w:szCs w:val="21"/>
        </w:rPr>
      </w:pPr>
    </w:p>
    <w:p w14:paraId="454083D0" w14:textId="4548849A" w:rsidR="00EE0A4D" w:rsidRDefault="00EE0A4D" w:rsidP="00EE0A4D">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570DA83D" w14:textId="77777777" w:rsidR="00EE0A4D" w:rsidRDefault="00EE0A4D" w:rsidP="00EE0A4D">
      <w:pPr>
        <w:jc w:val="both"/>
        <w:rPr>
          <w:rFonts w:ascii="News Gothic MT" w:hAnsi="News Gothic MT" w:cstheme="minorHAnsi"/>
          <w:sz w:val="20"/>
          <w:szCs w:val="20"/>
        </w:rPr>
      </w:pPr>
    </w:p>
    <w:p w14:paraId="41FC18A8" w14:textId="77777777" w:rsidR="00EE0A4D" w:rsidRPr="006A43A8"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7F4ABF77" w14:textId="77777777" w:rsidR="00EE0A4D" w:rsidRPr="006A43A8" w:rsidRDefault="00EE0A4D" w:rsidP="00EE0A4D">
      <w:pPr>
        <w:jc w:val="both"/>
        <w:rPr>
          <w:rFonts w:ascii="News Gothic MT" w:hAnsi="News Gothic MT" w:cstheme="minorHAnsi"/>
          <w:sz w:val="20"/>
          <w:szCs w:val="20"/>
        </w:rPr>
      </w:pPr>
    </w:p>
    <w:p w14:paraId="71A041A5" w14:textId="77777777" w:rsidR="00EE0A4D" w:rsidRPr="006A43A8" w:rsidRDefault="00EE0A4D" w:rsidP="00EE0A4D">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035C3E" w14:textId="77777777" w:rsidR="00EE0A4D" w:rsidRPr="006A43A8" w:rsidRDefault="00EE0A4D" w:rsidP="00EE0A4D">
      <w:pPr>
        <w:jc w:val="both"/>
        <w:rPr>
          <w:rFonts w:ascii="News Gothic MT" w:hAnsi="News Gothic MT" w:cstheme="minorHAnsi"/>
          <w:sz w:val="20"/>
          <w:szCs w:val="20"/>
        </w:rPr>
      </w:pPr>
    </w:p>
    <w:p w14:paraId="17F66F66" w14:textId="77777777" w:rsidR="00EE0A4D" w:rsidRPr="006A43A8"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the </w:t>
      </w:r>
      <w:proofErr w:type="gramStart"/>
      <w:r w:rsidRPr="006A43A8">
        <w:rPr>
          <w:rFonts w:ascii="News Gothic MT" w:hAnsi="News Gothic MT" w:cstheme="minorHAnsi"/>
          <w:sz w:val="20"/>
          <w:szCs w:val="20"/>
        </w:rPr>
        <w:t>School’s</w:t>
      </w:r>
      <w:proofErr w:type="gramEnd"/>
      <w:r w:rsidRPr="006A43A8">
        <w:rPr>
          <w:rFonts w:ascii="News Gothic MT" w:hAnsi="News Gothic MT" w:cstheme="minorHAnsi"/>
          <w:sz w:val="20"/>
          <w:szCs w:val="20"/>
        </w:rPr>
        <w:t xml:space="preserve"> policy to require all applicants for employment to disclose any previous ‘unspent’ criminal convictions and any cautions which have not expired, or any pending prosecutions.  </w:t>
      </w:r>
    </w:p>
    <w:p w14:paraId="641C4A5C" w14:textId="77777777" w:rsidR="00EE0A4D" w:rsidRPr="006A43A8" w:rsidRDefault="00EE0A4D" w:rsidP="00EE0A4D">
      <w:pPr>
        <w:jc w:val="both"/>
        <w:rPr>
          <w:rFonts w:ascii="News Gothic MT" w:hAnsi="News Gothic MT" w:cstheme="minorHAnsi"/>
          <w:sz w:val="20"/>
          <w:szCs w:val="20"/>
        </w:rPr>
      </w:pPr>
    </w:p>
    <w:p w14:paraId="2C5D8F01" w14:textId="77777777" w:rsidR="00EE0A4D" w:rsidRPr="006A43A8"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6A43A8">
        <w:rPr>
          <w:rFonts w:ascii="News Gothic MT" w:hAnsi="News Gothic MT" w:cstheme="minorHAnsi"/>
          <w:color w:val="FF0000"/>
          <w:sz w:val="20"/>
          <w:szCs w:val="20"/>
        </w:rPr>
        <w:t xml:space="preserve">. </w:t>
      </w:r>
      <w:r w:rsidRPr="00451C6C">
        <w:rPr>
          <w:rFonts w:ascii="News Gothic MT" w:hAnsi="News Gothic MT" w:cstheme="minorHAnsi"/>
          <w:sz w:val="20"/>
          <w:szCs w:val="20"/>
        </w:rPr>
        <w:t xml:space="preserve">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1C43DC34" w14:textId="77777777" w:rsidR="00EE0A4D" w:rsidRPr="006A43A8" w:rsidRDefault="00EE0A4D" w:rsidP="00EE0A4D">
      <w:pPr>
        <w:jc w:val="both"/>
        <w:rPr>
          <w:rFonts w:ascii="News Gothic MT" w:hAnsi="News Gothic MT" w:cstheme="minorHAnsi"/>
          <w:bCs/>
          <w:sz w:val="20"/>
          <w:szCs w:val="20"/>
        </w:rPr>
      </w:pPr>
    </w:p>
    <w:p w14:paraId="72636B43" w14:textId="77777777" w:rsidR="00EE0A4D" w:rsidRPr="00451C6C" w:rsidRDefault="00EE0A4D" w:rsidP="00EE0A4D">
      <w:pPr>
        <w:jc w:val="both"/>
        <w:rPr>
          <w:rFonts w:ascii="News Gothic MT" w:hAnsi="News Gothic MT" w:cstheme="minorHAnsi"/>
          <w:sz w:val="20"/>
          <w:szCs w:val="20"/>
        </w:rPr>
      </w:pPr>
      <w:r>
        <w:rPr>
          <w:rFonts w:ascii="News Gothic MT" w:hAnsi="News Gothic MT" w:cstheme="minorHAnsi"/>
          <w:sz w:val="20"/>
          <w:szCs w:val="20"/>
        </w:rPr>
        <w:t xml:space="preserve">As part of the </w:t>
      </w:r>
      <w:proofErr w:type="gramStart"/>
      <w:r>
        <w:rPr>
          <w:rFonts w:ascii="News Gothic MT" w:hAnsi="News Gothic MT" w:cstheme="minorHAnsi"/>
          <w:sz w:val="20"/>
          <w:szCs w:val="20"/>
        </w:rPr>
        <w:t>School’s</w:t>
      </w:r>
      <w:proofErr w:type="gramEnd"/>
      <w:r>
        <w:rPr>
          <w:rFonts w:ascii="News Gothic MT" w:hAnsi="News Gothic MT" w:cstheme="minorHAnsi"/>
          <w:sz w:val="20"/>
          <w:szCs w:val="20"/>
        </w:rPr>
        <w:t xml:space="preserve"> due diligence, the </w:t>
      </w:r>
      <w:proofErr w:type="gramStart"/>
      <w:r>
        <w:rPr>
          <w:rFonts w:ascii="News Gothic MT" w:hAnsi="News Gothic MT" w:cstheme="minorHAnsi"/>
          <w:sz w:val="20"/>
          <w:szCs w:val="20"/>
        </w:rPr>
        <w:t>School</w:t>
      </w:r>
      <w:proofErr w:type="gramEnd"/>
      <w:r>
        <w:rPr>
          <w:rFonts w:ascii="News Gothic MT" w:hAnsi="News Gothic MT" w:cstheme="minorHAnsi"/>
          <w:sz w:val="20"/>
          <w:szCs w:val="20"/>
        </w:rPr>
        <w:t xml:space="preserve"> will also conduct an online search of shortlisted applicants </w:t>
      </w:r>
      <w:proofErr w:type="gramStart"/>
      <w:r>
        <w:rPr>
          <w:rFonts w:ascii="News Gothic MT" w:hAnsi="News Gothic MT" w:cstheme="minorHAnsi"/>
          <w:sz w:val="20"/>
          <w:szCs w:val="20"/>
        </w:rPr>
        <w:t>in order to</w:t>
      </w:r>
      <w:proofErr w:type="gramEnd"/>
      <w:r>
        <w:rPr>
          <w:rFonts w:ascii="News Gothic MT" w:hAnsi="News Gothic MT" w:cstheme="minorHAnsi"/>
          <w:sz w:val="20"/>
          <w:szCs w:val="20"/>
        </w:rPr>
        <w:t xml:space="preserve">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the School’s </w:t>
      </w:r>
      <w:r w:rsidRPr="00451C6C">
        <w:rPr>
          <w:rFonts w:ascii="News Gothic MT" w:hAnsi="News Gothic MT"/>
          <w:sz w:val="20"/>
          <w:szCs w:val="20"/>
        </w:rPr>
        <w:t>Recruitment and Selection Policy.</w:t>
      </w:r>
    </w:p>
    <w:p w14:paraId="6B16E844" w14:textId="77777777" w:rsidR="00EE0A4D" w:rsidRDefault="00EE0A4D" w:rsidP="00EE0A4D">
      <w:pPr>
        <w:jc w:val="both"/>
        <w:rPr>
          <w:rFonts w:ascii="News Gothic MT" w:hAnsi="News Gothic MT" w:cstheme="minorHAnsi"/>
          <w:b/>
          <w:sz w:val="21"/>
          <w:szCs w:val="21"/>
        </w:rPr>
      </w:pPr>
    </w:p>
    <w:p w14:paraId="68D96D84" w14:textId="77777777" w:rsidR="00EE0A4D" w:rsidRPr="006A43A8" w:rsidRDefault="00EE0A4D" w:rsidP="00EE0A4D">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Pr>
          <w:rFonts w:ascii="News Gothic MT" w:hAnsi="News Gothic MT" w:cstheme="minorHAnsi"/>
          <w:bCs/>
          <w:sz w:val="20"/>
          <w:szCs w:val="20"/>
          <w:lang w:eastAsia="en-GB"/>
        </w:rPr>
        <w:t xml:space="preserve">or information obtained from the </w:t>
      </w:r>
      <w:proofErr w:type="gramStart"/>
      <w:r>
        <w:rPr>
          <w:rFonts w:ascii="News Gothic MT" w:hAnsi="News Gothic MT" w:cstheme="minorHAnsi"/>
          <w:bCs/>
          <w:sz w:val="20"/>
          <w:szCs w:val="20"/>
          <w:lang w:eastAsia="en-GB"/>
        </w:rPr>
        <w:t>School’s</w:t>
      </w:r>
      <w:proofErr w:type="gramEnd"/>
      <w:r>
        <w:rPr>
          <w:rFonts w:ascii="News Gothic MT" w:hAnsi="News Gothic MT" w:cstheme="minorHAnsi"/>
          <w:bCs/>
          <w:sz w:val="20"/>
          <w:szCs w:val="20"/>
          <w:lang w:eastAsia="en-GB"/>
        </w:rPr>
        <w:t xml:space="preserve"> online search </w:t>
      </w:r>
      <w:r w:rsidRPr="006A43A8">
        <w:rPr>
          <w:rFonts w:ascii="News Gothic MT" w:hAnsi="News Gothic MT" w:cstheme="minorHAnsi"/>
          <w:bCs/>
          <w:sz w:val="20"/>
          <w:szCs w:val="20"/>
          <w:lang w:eastAsia="en-GB"/>
        </w:rPr>
        <w:t>will be discussed with you before any final decision is made about your employment.</w:t>
      </w:r>
    </w:p>
    <w:p w14:paraId="784B41AF" w14:textId="77777777" w:rsidR="00EE0A4D" w:rsidRPr="006A43A8" w:rsidRDefault="00EE0A4D" w:rsidP="00EE0A4D">
      <w:pPr>
        <w:jc w:val="both"/>
        <w:rPr>
          <w:rFonts w:ascii="News Gothic MT" w:hAnsi="News Gothic MT" w:cstheme="minorHAnsi"/>
          <w:sz w:val="20"/>
          <w:szCs w:val="20"/>
        </w:rPr>
      </w:pPr>
    </w:p>
    <w:p w14:paraId="7A23C384" w14:textId="77777777" w:rsidR="00EE0A4D" w:rsidRPr="006A43A8"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School’s approach to the recruitment of ex-offenders please read our </w:t>
      </w:r>
      <w:bookmarkStart w:id="0" w:name="_Hlk130908483"/>
      <w:r w:rsidRPr="006A43A8">
        <w:rPr>
          <w:rFonts w:ascii="News Gothic MT" w:hAnsi="News Gothic MT" w:cstheme="minorHAnsi"/>
          <w:sz w:val="20"/>
          <w:szCs w:val="20"/>
        </w:rPr>
        <w:fldChar w:fldCharType="begin"/>
      </w:r>
      <w:r w:rsidRPr="006A43A8">
        <w:rPr>
          <w:rFonts w:ascii="News Gothic MT" w:hAnsi="News Gothic MT" w:cstheme="minorHAnsi"/>
          <w:sz w:val="20"/>
          <w:szCs w:val="20"/>
        </w:rPr>
        <w:instrText xml:space="preserve"> HYPERLINK "https://www.every.education/Open/Document?guid=463fcb69-e819-4a44-8492-79448cccf56a&amp;display=True" </w:instrText>
      </w:r>
      <w:r w:rsidRPr="006A43A8">
        <w:rPr>
          <w:rFonts w:ascii="News Gothic MT" w:hAnsi="News Gothic MT" w:cstheme="minorHAnsi"/>
          <w:sz w:val="20"/>
          <w:szCs w:val="20"/>
        </w:rPr>
      </w:r>
      <w:r w:rsidRPr="006A43A8">
        <w:rPr>
          <w:rFonts w:ascii="News Gothic MT" w:hAnsi="News Gothic MT" w:cstheme="minorHAnsi"/>
          <w:sz w:val="20"/>
          <w:szCs w:val="20"/>
        </w:rPr>
        <w:fldChar w:fldCharType="separate"/>
      </w:r>
      <w:r w:rsidRPr="006A43A8">
        <w:rPr>
          <w:rStyle w:val="Hyperlink"/>
          <w:rFonts w:ascii="News Gothic MT" w:hAnsi="News Gothic MT" w:cstheme="minorHAnsi"/>
          <w:sz w:val="20"/>
          <w:szCs w:val="20"/>
        </w:rPr>
        <w:t>Recruitment of Ex-Offenders Policy</w:t>
      </w:r>
      <w:r w:rsidRPr="006A43A8">
        <w:rPr>
          <w:rFonts w:ascii="News Gothic MT" w:hAnsi="News Gothic MT" w:cstheme="minorHAnsi"/>
          <w:sz w:val="20"/>
          <w:szCs w:val="20"/>
        </w:rPr>
        <w:fldChar w:fldCharType="end"/>
      </w:r>
      <w:bookmarkEnd w:id="0"/>
    </w:p>
    <w:p w14:paraId="4910A35A" w14:textId="77777777" w:rsidR="00EE0A4D" w:rsidRPr="006A43A8" w:rsidRDefault="00EE0A4D" w:rsidP="00EE0A4D">
      <w:pPr>
        <w:jc w:val="both"/>
        <w:rPr>
          <w:rFonts w:ascii="News Gothic MT" w:hAnsi="News Gothic MT" w:cstheme="minorHAnsi"/>
          <w:sz w:val="20"/>
          <w:szCs w:val="20"/>
        </w:rPr>
      </w:pPr>
    </w:p>
    <w:p w14:paraId="1E578C0A" w14:textId="77777777" w:rsidR="00EE0A4D" w:rsidRPr="006A43A8"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FA41508" w14:textId="77777777" w:rsidR="00EE0A4D" w:rsidRDefault="00EE0A4D" w:rsidP="00EE0A4D">
      <w:pPr>
        <w:jc w:val="both"/>
        <w:rPr>
          <w:rFonts w:ascii="News Gothic MT" w:hAnsi="News Gothic MT" w:cstheme="minorHAnsi"/>
          <w:b/>
          <w:sz w:val="20"/>
          <w:szCs w:val="20"/>
        </w:rPr>
      </w:pPr>
      <w:hyperlink r:id="rId8" w:history="1">
        <w:r w:rsidRPr="006A43A8">
          <w:rPr>
            <w:rStyle w:val="Hyperlink"/>
            <w:rFonts w:ascii="News Gothic MT" w:hAnsi="News Gothic MT" w:cstheme="minorHAnsi"/>
            <w:sz w:val="20"/>
            <w:szCs w:val="20"/>
          </w:rPr>
          <w:t>https://www.gov.uk/government/collections/dbs-filtering-guidance</w:t>
        </w:r>
      </w:hyperlink>
    </w:p>
    <w:p w14:paraId="74C78CA0" w14:textId="77777777" w:rsidR="00EE0A4D" w:rsidRDefault="00EE0A4D" w:rsidP="00EE0A4D">
      <w:pPr>
        <w:jc w:val="both"/>
        <w:rPr>
          <w:rFonts w:ascii="News Gothic MT" w:hAnsi="News Gothic MT" w:cstheme="minorHAnsi"/>
          <w:b/>
          <w:sz w:val="20"/>
          <w:szCs w:val="20"/>
        </w:rPr>
      </w:pPr>
    </w:p>
    <w:p w14:paraId="12A87861" w14:textId="77777777" w:rsidR="002C1C98" w:rsidRDefault="002C1C98" w:rsidP="00EE0A4D">
      <w:pPr>
        <w:jc w:val="both"/>
        <w:rPr>
          <w:rFonts w:ascii="News Gothic MT" w:hAnsi="News Gothic MT" w:cstheme="minorHAnsi"/>
          <w:b/>
          <w:bCs/>
          <w:sz w:val="21"/>
          <w:szCs w:val="21"/>
        </w:rPr>
      </w:pPr>
    </w:p>
    <w:p w14:paraId="0EFB54D6" w14:textId="77777777" w:rsidR="002C1C98" w:rsidRDefault="002C1C98" w:rsidP="00EE0A4D">
      <w:pPr>
        <w:jc w:val="both"/>
        <w:rPr>
          <w:rFonts w:ascii="News Gothic MT" w:hAnsi="News Gothic MT" w:cstheme="minorHAnsi"/>
          <w:b/>
          <w:bCs/>
          <w:sz w:val="21"/>
          <w:szCs w:val="21"/>
        </w:rPr>
      </w:pPr>
    </w:p>
    <w:p w14:paraId="266AC339" w14:textId="641EDC6E" w:rsidR="00EE0A4D" w:rsidRDefault="00EE0A4D" w:rsidP="00EE0A4D">
      <w:pPr>
        <w:jc w:val="both"/>
        <w:rPr>
          <w:rFonts w:ascii="News Gothic MT" w:hAnsi="News Gothic MT" w:cstheme="minorHAnsi"/>
          <w:b/>
          <w:sz w:val="20"/>
          <w:szCs w:val="20"/>
        </w:rPr>
      </w:pPr>
      <w:r w:rsidRPr="005277EB">
        <w:rPr>
          <w:rFonts w:ascii="News Gothic MT" w:hAnsi="News Gothic MT" w:cstheme="minorHAnsi"/>
          <w:b/>
          <w:bCs/>
          <w:sz w:val="21"/>
          <w:szCs w:val="21"/>
        </w:rPr>
        <w:lastRenderedPageBreak/>
        <w:t>Further information</w:t>
      </w:r>
    </w:p>
    <w:p w14:paraId="68D0272A" w14:textId="77777777" w:rsidR="00EE0A4D" w:rsidRDefault="00EE0A4D" w:rsidP="00EE0A4D">
      <w:pPr>
        <w:ind w:left="34"/>
        <w:jc w:val="both"/>
        <w:rPr>
          <w:rFonts w:ascii="News Gothic MT" w:hAnsi="News Gothic MT" w:cstheme="minorHAnsi"/>
          <w:sz w:val="20"/>
          <w:szCs w:val="20"/>
        </w:rPr>
      </w:pPr>
    </w:p>
    <w:p w14:paraId="147B5EB6" w14:textId="77777777" w:rsidR="00EE0A4D" w:rsidRPr="006A43A8" w:rsidRDefault="00EE0A4D" w:rsidP="00EE0A4D">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5BED2789" w14:textId="77777777" w:rsidR="00EE0A4D" w:rsidRPr="006A43A8" w:rsidRDefault="00EE0A4D" w:rsidP="00EE0A4D">
      <w:pPr>
        <w:ind w:left="34"/>
        <w:jc w:val="both"/>
        <w:rPr>
          <w:rFonts w:ascii="News Gothic MT" w:hAnsi="News Gothic MT" w:cstheme="minorHAnsi"/>
          <w:sz w:val="20"/>
          <w:szCs w:val="20"/>
          <w:lang w:eastAsia="en-GB"/>
        </w:rPr>
      </w:pPr>
    </w:p>
    <w:p w14:paraId="34128E2F" w14:textId="77777777" w:rsidR="00EE0A4D" w:rsidRPr="006A43A8" w:rsidRDefault="00EE0A4D" w:rsidP="00EE0A4D">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46E56BA1" w14:textId="77777777" w:rsidR="00EE0A4D" w:rsidRPr="006A43A8" w:rsidRDefault="00EE0A4D" w:rsidP="00EE0A4D">
      <w:pPr>
        <w:ind w:left="34"/>
        <w:jc w:val="both"/>
        <w:rPr>
          <w:rFonts w:ascii="News Gothic MT" w:hAnsi="News Gothic MT" w:cstheme="minorHAnsi"/>
          <w:sz w:val="20"/>
          <w:szCs w:val="20"/>
          <w:lang w:eastAsia="en-GB"/>
        </w:rPr>
      </w:pPr>
    </w:p>
    <w:p w14:paraId="6A5ECF0F" w14:textId="77777777" w:rsidR="00EE0A4D" w:rsidRPr="006A43A8" w:rsidRDefault="00EE0A4D" w:rsidP="00EE0A4D">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Criminal record certificates will only be issued directly to the applicant.  The </w:t>
      </w:r>
      <w:proofErr w:type="gramStart"/>
      <w:r w:rsidRPr="006A43A8">
        <w:rPr>
          <w:rFonts w:ascii="News Gothic MT" w:hAnsi="News Gothic MT" w:cstheme="minorHAnsi"/>
          <w:sz w:val="20"/>
          <w:szCs w:val="20"/>
          <w:lang w:eastAsia="en-GB"/>
        </w:rPr>
        <w:t>School</w:t>
      </w:r>
      <w:proofErr w:type="gramEnd"/>
      <w:r w:rsidRPr="006A43A8">
        <w:rPr>
          <w:rFonts w:ascii="News Gothic MT" w:hAnsi="News Gothic MT" w:cstheme="minorHAnsi"/>
          <w:sz w:val="20"/>
          <w:szCs w:val="20"/>
          <w:lang w:eastAsia="en-GB"/>
        </w:rPr>
        <w:t xml:space="preserve">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proofErr w:type="gramStart"/>
      <w:r w:rsidRPr="006A43A8">
        <w:rPr>
          <w:rFonts w:ascii="News Gothic MT" w:hAnsi="News Gothic MT" w:cstheme="minorHAnsi"/>
          <w:sz w:val="20"/>
          <w:szCs w:val="20"/>
          <w:lang w:eastAsia="en-GB"/>
        </w:rPr>
        <w:t>School</w:t>
      </w:r>
      <w:proofErr w:type="gramEnd"/>
      <w:r w:rsidRPr="006A43A8">
        <w:rPr>
          <w:rFonts w:ascii="News Gothic MT" w:hAnsi="News Gothic MT" w:cstheme="minorHAnsi"/>
          <w:sz w:val="20"/>
          <w:szCs w:val="20"/>
          <w:lang w:eastAsia="en-GB"/>
        </w:rPr>
        <w:t xml:space="preserve"> abide</w:t>
      </w:r>
      <w:r>
        <w:rPr>
          <w:rFonts w:ascii="News Gothic MT" w:hAnsi="News Gothic MT" w:cstheme="minorHAnsi"/>
          <w:sz w:val="20"/>
          <w:szCs w:val="20"/>
          <w:lang w:eastAsia="en-GB"/>
        </w:rPr>
        <w:t>s</w:t>
      </w:r>
      <w:r w:rsidRPr="006A43A8">
        <w:rPr>
          <w:rFonts w:ascii="News Gothic MT" w:hAnsi="News Gothic MT" w:cstheme="minorHAnsi"/>
          <w:sz w:val="20"/>
          <w:szCs w:val="20"/>
          <w:lang w:eastAsia="en-GB"/>
        </w:rPr>
        <w:t xml:space="preserv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6A43A8">
        <w:rPr>
          <w:rFonts w:ascii="News Gothic MT" w:hAnsi="News Gothic MT" w:cstheme="minorHAnsi"/>
          <w:sz w:val="20"/>
          <w:szCs w:val="20"/>
          <w:lang w:eastAsia="en-GB"/>
        </w:rPr>
        <w:t>in order to</w:t>
      </w:r>
      <w:proofErr w:type="gramEnd"/>
      <w:r w:rsidRPr="006A43A8">
        <w:rPr>
          <w:rFonts w:ascii="News Gothic MT" w:hAnsi="News Gothic MT" w:cstheme="minorHAnsi"/>
          <w:sz w:val="20"/>
          <w:szCs w:val="20"/>
          <w:lang w:eastAsia="en-GB"/>
        </w:rPr>
        <w:t xml:space="preserve"> comply with the requirements of the Data Protection Legislation.</w:t>
      </w:r>
    </w:p>
    <w:p w14:paraId="523A6EE8" w14:textId="77777777" w:rsidR="00EE0A4D" w:rsidRDefault="00EE0A4D" w:rsidP="00EE0A4D">
      <w:pPr>
        <w:jc w:val="both"/>
        <w:rPr>
          <w:rFonts w:ascii="News Gothic MT" w:hAnsi="News Gothic MT" w:cstheme="minorHAnsi"/>
          <w:sz w:val="20"/>
          <w:szCs w:val="20"/>
        </w:rPr>
      </w:pPr>
    </w:p>
    <w:p w14:paraId="26BD88CF" w14:textId="77777777" w:rsidR="00EE0A4D" w:rsidRDefault="00EE0A4D" w:rsidP="00EE0A4D">
      <w:pPr>
        <w:jc w:val="both"/>
        <w:rPr>
          <w:rFonts w:ascii="News Gothic MT" w:hAnsi="News Gothic MT" w:cstheme="minorHAnsi"/>
          <w:sz w:val="20"/>
          <w:szCs w:val="20"/>
        </w:rPr>
      </w:pPr>
      <w:r w:rsidRPr="006A43A8">
        <w:rPr>
          <w:rFonts w:ascii="News Gothic MT" w:hAnsi="News Gothic MT" w:cstheme="minorHAnsi"/>
          <w:sz w:val="20"/>
          <w:szCs w:val="20"/>
        </w:rPr>
        <w:t xml:space="preserve">Applicants are advised to read the School’s </w:t>
      </w:r>
      <w:hyperlink r:id="rId9" w:history="1">
        <w:r w:rsidRPr="006A43A8">
          <w:rPr>
            <w:rStyle w:val="Hyperlink"/>
            <w:rFonts w:ascii="News Gothic MT" w:hAnsi="News Gothic MT" w:cstheme="minorHAnsi"/>
            <w:sz w:val="20"/>
            <w:szCs w:val="20"/>
          </w:rPr>
          <w:t>Child Protection (Safeguarding) Policy</w:t>
        </w:r>
      </w:hyperlink>
      <w:r w:rsidRPr="006A43A8">
        <w:rPr>
          <w:rFonts w:ascii="News Gothic MT" w:hAnsi="News Gothic MT" w:cstheme="minorHAnsi"/>
          <w:sz w:val="20"/>
          <w:szCs w:val="20"/>
        </w:rPr>
        <w:t xml:space="preserve"> which is available on our School website: </w:t>
      </w:r>
      <w:hyperlink r:id="rId10" w:history="1">
        <w:r w:rsidRPr="006A43A8">
          <w:rPr>
            <w:rStyle w:val="Hyperlink"/>
            <w:rFonts w:ascii="News Gothic MT" w:hAnsi="News Gothic MT" w:cstheme="minorHAnsi"/>
            <w:sz w:val="20"/>
            <w:szCs w:val="20"/>
          </w:rPr>
          <w:t>Policies - The Leys</w:t>
        </w:r>
      </w:hyperlink>
      <w:r w:rsidRPr="006A43A8">
        <w:rPr>
          <w:rFonts w:ascii="News Gothic MT" w:hAnsi="News Gothic MT" w:cstheme="minorHAnsi"/>
          <w:sz w:val="20"/>
          <w:szCs w:val="20"/>
        </w:rPr>
        <w:t xml:space="preserve"> 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School</w:t>
      </w:r>
      <w:r>
        <w:rPr>
          <w:rFonts w:ascii="News Gothic MT" w:hAnsi="News Gothic MT" w:cstheme="minorHAnsi"/>
          <w:sz w:val="20"/>
          <w:szCs w:val="20"/>
        </w:rPr>
        <w:t xml:space="preserve">, and our </w:t>
      </w:r>
      <w:r w:rsidRPr="005F3537">
        <w:rPr>
          <w:rFonts w:ascii="News Gothic MT" w:hAnsi="News Gothic MT" w:cstheme="minorHAnsi"/>
          <w:sz w:val="20"/>
          <w:szCs w:val="20"/>
        </w:rPr>
        <w:t>Recruitment and Selection Policy</w:t>
      </w:r>
      <w:r w:rsidRPr="001751E7">
        <w:rPr>
          <w:rFonts w:ascii="News Gothic MT" w:hAnsi="News Gothic MT" w:cstheme="minorHAnsi"/>
          <w:color w:val="E97132" w:themeColor="accent2"/>
          <w:sz w:val="20"/>
          <w:szCs w:val="20"/>
        </w:rPr>
        <w:t xml:space="preserve"> </w:t>
      </w:r>
      <w:r>
        <w:rPr>
          <w:rFonts w:ascii="News Gothic MT" w:hAnsi="News Gothic MT" w:cstheme="minorHAnsi"/>
          <w:sz w:val="20"/>
          <w:szCs w:val="20"/>
        </w:rPr>
        <w:t>for further details on the types of vetting checks that may be carried out if you are successful with your application.</w:t>
      </w:r>
    </w:p>
    <w:p w14:paraId="50362E76" w14:textId="77777777" w:rsidR="00EE0A4D" w:rsidRDefault="00EE0A4D" w:rsidP="00EE0A4D">
      <w:pPr>
        <w:jc w:val="both"/>
        <w:rPr>
          <w:rFonts w:ascii="News Gothic MT" w:hAnsi="News Gothic MT" w:cstheme="minorHAnsi"/>
          <w:sz w:val="20"/>
          <w:szCs w:val="20"/>
        </w:rPr>
      </w:pPr>
    </w:p>
    <w:p w14:paraId="49A146B9" w14:textId="77777777" w:rsidR="00EE0A4D" w:rsidRDefault="00EE0A4D" w:rsidP="00EE0A4D">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4B230996" w14:textId="77777777" w:rsidR="00EE0A4D" w:rsidRDefault="00EE0A4D" w:rsidP="00EE0A4D">
      <w:pPr>
        <w:jc w:val="both"/>
        <w:rPr>
          <w:rFonts w:ascii="News Gothic MT" w:hAnsi="News Gothic MT" w:cstheme="minorHAnsi"/>
          <w:b/>
          <w:sz w:val="20"/>
          <w:szCs w:val="20"/>
        </w:rPr>
      </w:pPr>
    </w:p>
    <w:p w14:paraId="1A33AC4A" w14:textId="77777777" w:rsidR="00EE0A4D" w:rsidRDefault="00EE0A4D" w:rsidP="00EE0A4D">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6A43A8">
        <w:rPr>
          <w:rFonts w:ascii="News Gothic MT" w:hAnsi="News Gothic MT" w:cstheme="minorHAnsi"/>
          <w:sz w:val="20"/>
          <w:szCs w:val="20"/>
        </w:rPr>
        <w:t>as a result of</w:t>
      </w:r>
      <w:proofErr w:type="gramEnd"/>
      <w:r w:rsidRPr="006A43A8">
        <w:rPr>
          <w:rFonts w:ascii="News Gothic MT" w:hAnsi="News Gothic MT" w:cstheme="minorHAnsi"/>
          <w:sz w:val="20"/>
          <w:szCs w:val="20"/>
        </w:rPr>
        <w:t xml:space="preserve"> this recruitment process in which case this application form will be retained as part of your personnel record.</w:t>
      </w:r>
    </w:p>
    <w:p w14:paraId="62F37D52" w14:textId="77777777" w:rsidR="00EA5BD7" w:rsidRDefault="00EA5BD7"/>
    <w:sectPr w:rsidR="00EA5B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02F3" w14:textId="77777777" w:rsidR="00EE0A4D" w:rsidRDefault="00EE0A4D" w:rsidP="00EE0A4D">
      <w:r>
        <w:separator/>
      </w:r>
    </w:p>
  </w:endnote>
  <w:endnote w:type="continuationSeparator" w:id="0">
    <w:p w14:paraId="2DBADE18" w14:textId="77777777" w:rsidR="00EE0A4D" w:rsidRDefault="00EE0A4D" w:rsidP="00EE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49ED" w14:textId="77777777" w:rsidR="00EE0A4D" w:rsidRDefault="00EE0A4D" w:rsidP="00EE0A4D">
      <w:r>
        <w:separator/>
      </w:r>
    </w:p>
  </w:footnote>
  <w:footnote w:type="continuationSeparator" w:id="0">
    <w:p w14:paraId="07EBBE67" w14:textId="77777777" w:rsidR="00EE0A4D" w:rsidRDefault="00EE0A4D" w:rsidP="00EE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6BB3" w14:textId="77777777" w:rsidR="00EE0A4D" w:rsidRDefault="00EE0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4D"/>
    <w:rsid w:val="002C1C98"/>
    <w:rsid w:val="00E142D9"/>
    <w:rsid w:val="00EA5BD7"/>
    <w:rsid w:val="00EE0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A5B9"/>
  <w15:chartTrackingRefBased/>
  <w15:docId w15:val="{153190BA-0367-40D9-9E1B-0E5849F1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4D"/>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EE0A4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0A4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0A4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0A4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E0A4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E0A4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E0A4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E0A4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E0A4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A4D"/>
    <w:rPr>
      <w:rFonts w:eastAsiaTheme="majorEastAsia" w:cstheme="majorBidi"/>
      <w:color w:val="272727" w:themeColor="text1" w:themeTint="D8"/>
    </w:rPr>
  </w:style>
  <w:style w:type="paragraph" w:styleId="Title">
    <w:name w:val="Title"/>
    <w:basedOn w:val="Normal"/>
    <w:next w:val="Normal"/>
    <w:link w:val="TitleChar"/>
    <w:uiPriority w:val="10"/>
    <w:qFormat/>
    <w:rsid w:val="00EE0A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0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A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0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A4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0A4D"/>
    <w:rPr>
      <w:i/>
      <w:iCs/>
      <w:color w:val="404040" w:themeColor="text1" w:themeTint="BF"/>
    </w:rPr>
  </w:style>
  <w:style w:type="paragraph" w:styleId="ListParagraph">
    <w:name w:val="List Paragraph"/>
    <w:basedOn w:val="Normal"/>
    <w:uiPriority w:val="34"/>
    <w:qFormat/>
    <w:rsid w:val="00EE0A4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E0A4D"/>
    <w:rPr>
      <w:i/>
      <w:iCs/>
      <w:color w:val="0F4761" w:themeColor="accent1" w:themeShade="BF"/>
    </w:rPr>
  </w:style>
  <w:style w:type="paragraph" w:styleId="IntenseQuote">
    <w:name w:val="Intense Quote"/>
    <w:basedOn w:val="Normal"/>
    <w:next w:val="Normal"/>
    <w:link w:val="IntenseQuoteChar"/>
    <w:uiPriority w:val="30"/>
    <w:qFormat/>
    <w:rsid w:val="00EE0A4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0A4D"/>
    <w:rPr>
      <w:i/>
      <w:iCs/>
      <w:color w:val="0F4761" w:themeColor="accent1" w:themeShade="BF"/>
    </w:rPr>
  </w:style>
  <w:style w:type="character" w:styleId="IntenseReference">
    <w:name w:val="Intense Reference"/>
    <w:basedOn w:val="DefaultParagraphFont"/>
    <w:uiPriority w:val="32"/>
    <w:qFormat/>
    <w:rsid w:val="00EE0A4D"/>
    <w:rPr>
      <w:b/>
      <w:bCs/>
      <w:smallCaps/>
      <w:color w:val="0F4761" w:themeColor="accent1" w:themeShade="BF"/>
      <w:spacing w:val="5"/>
    </w:rPr>
  </w:style>
  <w:style w:type="table" w:styleId="TableGrid">
    <w:name w:val="Table Grid"/>
    <w:basedOn w:val="TableNormal"/>
    <w:rsid w:val="00EE0A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A4D"/>
    <w:rPr>
      <w:color w:val="467886" w:themeColor="hyperlink"/>
      <w:u w:val="single"/>
    </w:rPr>
  </w:style>
  <w:style w:type="paragraph" w:styleId="Header">
    <w:name w:val="header"/>
    <w:basedOn w:val="Normal"/>
    <w:link w:val="HeaderChar"/>
    <w:uiPriority w:val="99"/>
    <w:unhideWhenUsed/>
    <w:rsid w:val="00EE0A4D"/>
    <w:pPr>
      <w:tabs>
        <w:tab w:val="center" w:pos="4513"/>
        <w:tab w:val="right" w:pos="9026"/>
      </w:tabs>
    </w:pPr>
  </w:style>
  <w:style w:type="character" w:customStyle="1" w:styleId="HeaderChar">
    <w:name w:val="Header Char"/>
    <w:basedOn w:val="DefaultParagraphFont"/>
    <w:link w:val="Header"/>
    <w:uiPriority w:val="99"/>
    <w:rsid w:val="00EE0A4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EE0A4D"/>
    <w:pPr>
      <w:tabs>
        <w:tab w:val="center" w:pos="4513"/>
        <w:tab w:val="right" w:pos="9026"/>
      </w:tabs>
    </w:pPr>
  </w:style>
  <w:style w:type="character" w:customStyle="1" w:styleId="FooterChar">
    <w:name w:val="Footer Char"/>
    <w:basedOn w:val="DefaultParagraphFont"/>
    <w:link w:val="Footer"/>
    <w:uiPriority w:val="99"/>
    <w:rsid w:val="00EE0A4D"/>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heleys.net/about-us/policies/" TargetMode="External"/><Relationship Id="rId4" Type="http://schemas.openxmlformats.org/officeDocument/2006/relationships/footnotes" Target="footnotes.xml"/><Relationship Id="rId9" Type="http://schemas.openxmlformats.org/officeDocument/2006/relationships/hyperlink" Target="https://www.every.education/Open/Document?guid=205b9b28-4de6-4be3-926a-a24944f6b179&amp;display=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Wright</dc:creator>
  <cp:keywords/>
  <dc:description/>
  <cp:lastModifiedBy>Emma Wright</cp:lastModifiedBy>
  <cp:revision>2</cp:revision>
  <dcterms:created xsi:type="dcterms:W3CDTF">2025-04-24T13:14:00Z</dcterms:created>
  <dcterms:modified xsi:type="dcterms:W3CDTF">2025-04-24T13:17:00Z</dcterms:modified>
</cp:coreProperties>
</file>